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94" w:rsidRDefault="00867B94" w:rsidP="00867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 « Математика» 5-6 </w:t>
      </w:r>
      <w:r w:rsidRPr="00437ECC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</w:p>
    <w:p w:rsidR="00867B94" w:rsidRDefault="00867B94" w:rsidP="00867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 – 2024 г.</w:t>
      </w:r>
    </w:p>
    <w:p w:rsidR="00867B94" w:rsidRPr="003E4A7C" w:rsidRDefault="00867B94" w:rsidP="00867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411"/>
        <w:gridCol w:w="8045"/>
      </w:tblGrid>
      <w:tr w:rsidR="00867B94" w:rsidTr="00CF22D1">
        <w:tc>
          <w:tcPr>
            <w:tcW w:w="2411" w:type="dxa"/>
          </w:tcPr>
          <w:p w:rsidR="00867B94" w:rsidRDefault="00867B94" w:rsidP="00CF22D1">
            <w:r>
              <w:t>Нормативно-правовые документы, в соответствии с требованиями которых разработана р</w:t>
            </w:r>
            <w:r>
              <w:t>а</w:t>
            </w:r>
            <w:r>
              <w:t>бочая программа</w:t>
            </w:r>
          </w:p>
        </w:tc>
        <w:tc>
          <w:tcPr>
            <w:tcW w:w="8045" w:type="dxa"/>
          </w:tcPr>
          <w:p w:rsidR="00867B94" w:rsidRPr="003E4A7C" w:rsidRDefault="00867B94" w:rsidP="00CF22D1">
            <w:proofErr w:type="gramStart"/>
            <w:r w:rsidRPr="003E4A7C">
              <w:t xml:space="preserve">Программа </w:t>
            </w:r>
            <w:r w:rsidRPr="003E4A7C">
              <w:rPr>
                <w:color w:val="000000"/>
              </w:rPr>
              <w:t xml:space="preserve">   учебного</w:t>
            </w:r>
            <w:r w:rsidRPr="003E4A7C">
              <w:rPr>
                <w:rFonts w:eastAsia="Calibri"/>
                <w:color w:val="000000"/>
              </w:rPr>
              <w:t xml:space="preserve"> курс</w:t>
            </w:r>
            <w:r w:rsidRPr="003E4A7C">
              <w:rPr>
                <w:color w:val="000000"/>
              </w:rPr>
              <w:t>а</w:t>
            </w:r>
            <w:r w:rsidRPr="003E4A7C">
              <w:rPr>
                <w:rFonts w:eastAsia="Calibri"/>
                <w:color w:val="000000"/>
              </w:rPr>
              <w:t xml:space="preserve"> «  Математика»</w:t>
            </w:r>
            <w:r w:rsidRPr="003E4A7C">
              <w:rPr>
                <w:color w:val="000000"/>
              </w:rPr>
      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утвержденного приказом Министерства пр</w:t>
            </w:r>
            <w:r w:rsidRPr="003E4A7C">
              <w:rPr>
                <w:color w:val="000000"/>
              </w:rPr>
              <w:t>о</w:t>
            </w:r>
            <w:r w:rsidRPr="003E4A7C">
              <w:rPr>
                <w:color w:val="000000"/>
              </w:rPr>
              <w:t>свещения Российской Федерации от31.05.2021 № 287 (с изменениями 18.07.2022) с учетом Федеральной образовательной программы основного общего образования,  утвержденной приказом Министерства просвещения Российской Федерации от18.05.2023 № 370, а также на основе федеральной</w:t>
            </w:r>
            <w:proofErr w:type="gramEnd"/>
            <w:r w:rsidRPr="003E4A7C">
              <w:rPr>
                <w:color w:val="000000"/>
              </w:rPr>
              <w:t xml:space="preserve"> рабочей программы воспитания.</w:t>
            </w:r>
          </w:p>
        </w:tc>
      </w:tr>
      <w:tr w:rsidR="00867B94" w:rsidTr="00CF22D1">
        <w:tc>
          <w:tcPr>
            <w:tcW w:w="2411" w:type="dxa"/>
          </w:tcPr>
          <w:p w:rsidR="00867B94" w:rsidRDefault="00867B94" w:rsidP="00CF22D1">
            <w:r>
              <w:t>Содержание рабочей программы</w:t>
            </w:r>
          </w:p>
        </w:tc>
        <w:tc>
          <w:tcPr>
            <w:tcW w:w="8045" w:type="dxa"/>
          </w:tcPr>
          <w:p w:rsidR="00867B94" w:rsidRPr="00937D3B" w:rsidRDefault="00867B94" w:rsidP="00CF22D1">
            <w:pPr>
              <w:spacing w:line="264" w:lineRule="auto"/>
              <w:ind w:firstLine="34"/>
              <w:jc w:val="both"/>
            </w:pPr>
            <w:r w:rsidRPr="00937D3B">
              <w:t>5 класс;</w:t>
            </w:r>
            <w:r w:rsidRPr="00937D3B">
              <w:rPr>
                <w:color w:val="000000"/>
              </w:rPr>
              <w:t xml:space="preserve"> Натуральные числа и нуль. Дроби. Решение текстовых задач. Н</w:t>
            </w:r>
            <w:r w:rsidRPr="00937D3B">
              <w:rPr>
                <w:color w:val="000000"/>
              </w:rPr>
              <w:t>а</w:t>
            </w:r>
            <w:r w:rsidRPr="00937D3B">
              <w:rPr>
                <w:color w:val="000000"/>
              </w:rPr>
              <w:t>глядная геометрия.</w:t>
            </w:r>
          </w:p>
          <w:p w:rsidR="00867B94" w:rsidRPr="00937D3B" w:rsidRDefault="00867B94" w:rsidP="00CF22D1">
            <w:pPr>
              <w:spacing w:line="264" w:lineRule="auto"/>
              <w:ind w:firstLine="600"/>
              <w:jc w:val="both"/>
            </w:pPr>
            <w:r w:rsidRPr="00937D3B">
              <w:t>6 класс;</w:t>
            </w:r>
            <w:r w:rsidRPr="00937D3B">
              <w:rPr>
                <w:color w:val="000000"/>
              </w:rPr>
              <w:t xml:space="preserve"> Натуральные числа. Дроби. Положительные и отрицательные числа. Буквенные выражения. Решение текстовых задач. Наглядная геоме</w:t>
            </w:r>
            <w:r w:rsidRPr="00937D3B">
              <w:rPr>
                <w:color w:val="000000"/>
              </w:rPr>
              <w:t>т</w:t>
            </w:r>
            <w:r w:rsidRPr="00937D3B">
              <w:rPr>
                <w:color w:val="000000"/>
              </w:rPr>
              <w:t>рия.</w:t>
            </w:r>
          </w:p>
        </w:tc>
      </w:tr>
      <w:tr w:rsidR="00867B94" w:rsidTr="00CF22D1">
        <w:trPr>
          <w:trHeight w:val="1675"/>
        </w:trPr>
        <w:tc>
          <w:tcPr>
            <w:tcW w:w="2411" w:type="dxa"/>
          </w:tcPr>
          <w:p w:rsidR="00867B94" w:rsidRDefault="00867B94" w:rsidP="00CF22D1">
            <w:r>
              <w:t>Место учебного предмета (курса) в структуре ООП ООО МКОУ «Краснокл</w:t>
            </w:r>
            <w:r>
              <w:t>ю</w:t>
            </w:r>
            <w:r>
              <w:t>чинская СОШ»</w:t>
            </w:r>
          </w:p>
        </w:tc>
        <w:tc>
          <w:tcPr>
            <w:tcW w:w="8045" w:type="dxa"/>
          </w:tcPr>
          <w:p w:rsidR="00867B94" w:rsidRPr="003E4A7C" w:rsidRDefault="00867B94" w:rsidP="00CF22D1">
            <w:pPr>
              <w:spacing w:line="264" w:lineRule="auto"/>
              <w:ind w:firstLine="600"/>
              <w:jc w:val="both"/>
            </w:pPr>
            <w:bookmarkStart w:id="0" w:name="b3bba1d8-96c6-4edf-a714-0cf8fa85e20b"/>
            <w:r w:rsidRPr="003E4A7C">
              <w:rPr>
                <w:color w:val="000000"/>
              </w:rPr>
              <w:t>На изучение учебного курса «Математика» отводится 340 часов: в 5 классе – 170 часов (5 часов в неделю), в 6 классе – 170 часов (5 часов в н</w:t>
            </w:r>
            <w:r w:rsidRPr="003E4A7C">
              <w:rPr>
                <w:color w:val="000000"/>
              </w:rPr>
              <w:t>е</w:t>
            </w:r>
            <w:r w:rsidRPr="003E4A7C">
              <w:rPr>
                <w:color w:val="000000"/>
              </w:rPr>
              <w:t>делю).</w:t>
            </w:r>
            <w:bookmarkEnd w:id="0"/>
          </w:p>
        </w:tc>
      </w:tr>
      <w:tr w:rsidR="00867B94" w:rsidTr="00CF22D1">
        <w:trPr>
          <w:trHeight w:val="1856"/>
        </w:trPr>
        <w:tc>
          <w:tcPr>
            <w:tcW w:w="2411" w:type="dxa"/>
          </w:tcPr>
          <w:p w:rsidR="00867B94" w:rsidRDefault="00867B94" w:rsidP="00CF22D1">
            <w:r>
              <w:t>Цель реализации программы, задачи</w:t>
            </w:r>
          </w:p>
        </w:tc>
        <w:tc>
          <w:tcPr>
            <w:tcW w:w="8045" w:type="dxa"/>
          </w:tcPr>
          <w:p w:rsidR="00867B94" w:rsidRPr="006D5D6F" w:rsidRDefault="00867B94" w:rsidP="00867B94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175" w:firstLine="0"/>
              <w:jc w:val="both"/>
            </w:pPr>
            <w:r w:rsidRPr="006D5D6F">
              <w:rPr>
                <w:color w:val="000000"/>
              </w:rPr>
              <w:t>Продолжение формирования основных математических понятий</w:t>
            </w:r>
            <w:proofErr w:type="gramStart"/>
            <w:r w:rsidRPr="006D5D6F">
              <w:rPr>
                <w:color w:val="000000"/>
              </w:rPr>
              <w:t xml:space="preserve"> .</w:t>
            </w:r>
            <w:proofErr w:type="gramEnd"/>
          </w:p>
          <w:p w:rsidR="00867B94" w:rsidRPr="006D5D6F" w:rsidRDefault="00867B94" w:rsidP="00867B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</w:pPr>
            <w:r w:rsidRPr="006D5D6F">
              <w:rPr>
                <w:color w:val="000000"/>
              </w:rPr>
              <w:t>развитие интеллектуальных и творческих способностей обучающи</w:t>
            </w:r>
            <w:r w:rsidRPr="006D5D6F">
              <w:rPr>
                <w:color w:val="000000"/>
              </w:rPr>
              <w:t>х</w:t>
            </w:r>
            <w:r w:rsidRPr="006D5D6F">
              <w:rPr>
                <w:color w:val="000000"/>
              </w:rPr>
              <w:t>ся, познавательной активности, исследовательских умений, интереса к изучению математики;</w:t>
            </w:r>
          </w:p>
          <w:p w:rsidR="00867B94" w:rsidRPr="006D5D6F" w:rsidRDefault="00867B94" w:rsidP="00867B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</w:pPr>
            <w:r w:rsidRPr="006D5D6F">
              <w:rPr>
                <w:color w:val="000000"/>
              </w:rPr>
              <w:t>подведение   к осознанию взаимосвязи математики и окружающего мира;</w:t>
            </w:r>
          </w:p>
          <w:p w:rsidR="00867B94" w:rsidRPr="006D5D6F" w:rsidRDefault="00867B94" w:rsidP="00867B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</w:pPr>
            <w:r w:rsidRPr="006D5D6F">
              <w:rPr>
                <w:color w:val="000000"/>
              </w:rPr>
              <w:t>формирование функциональной математической грамотности:</w:t>
            </w:r>
          </w:p>
        </w:tc>
      </w:tr>
      <w:tr w:rsidR="00867B94" w:rsidTr="00CF22D1">
        <w:trPr>
          <w:trHeight w:val="2774"/>
        </w:trPr>
        <w:tc>
          <w:tcPr>
            <w:tcW w:w="2411" w:type="dxa"/>
          </w:tcPr>
          <w:p w:rsidR="00867B94" w:rsidRDefault="00867B94" w:rsidP="00CF22D1">
            <w:r>
              <w:t>Необходимый перечень учебников  (УМК) и пособий, для обеспечения реализации пр</w:t>
            </w:r>
            <w:r>
              <w:t>о</w:t>
            </w:r>
            <w:r>
              <w:t>граммы</w:t>
            </w:r>
          </w:p>
        </w:tc>
        <w:tc>
          <w:tcPr>
            <w:tcW w:w="8045" w:type="dxa"/>
          </w:tcPr>
          <w:p w:rsidR="00867B94" w:rsidRPr="006D5D6F" w:rsidRDefault="00867B94" w:rsidP="00CF22D1">
            <w:pPr>
              <w:ind w:left="120"/>
              <w:rPr>
                <w:color w:val="000000"/>
              </w:rPr>
            </w:pPr>
            <w:proofErr w:type="gramStart"/>
            <w:r w:rsidRPr="006D5D6F">
              <w:rPr>
                <w:color w:val="000000"/>
              </w:rPr>
              <w:t xml:space="preserve">Математика: 5-й класс: базовый уровень: учебник: в 2 частях, 5 класс/ </w:t>
            </w:r>
            <w:proofErr w:type="spellStart"/>
            <w:r w:rsidRPr="006D5D6F">
              <w:rPr>
                <w:color w:val="000000"/>
              </w:rPr>
              <w:t>В</w:t>
            </w:r>
            <w:r w:rsidRPr="006D5D6F">
              <w:rPr>
                <w:color w:val="000000"/>
              </w:rPr>
              <w:t>и</w:t>
            </w:r>
            <w:r w:rsidRPr="006D5D6F">
              <w:rPr>
                <w:color w:val="000000"/>
              </w:rPr>
              <w:t>ленкин</w:t>
            </w:r>
            <w:proofErr w:type="spellEnd"/>
            <w:r w:rsidRPr="006D5D6F">
              <w:rPr>
                <w:color w:val="000000"/>
              </w:rPr>
              <w:t xml:space="preserve"> Н.Я., Жохов В.И., Чесноков А.С. и другие, Акционерное общество «Издательство «Просвещение»</w:t>
            </w:r>
            <w:r w:rsidRPr="006D5D6F">
              <w:br/>
            </w:r>
            <w:bookmarkStart w:id="1" w:name="d7c2c798-9b73-44dc-9a35-b94ca1af2727"/>
            <w:r w:rsidRPr="006D5D6F">
              <w:rPr>
                <w:color w:val="000000"/>
              </w:rPr>
              <w:t xml:space="preserve">  Математика: 6-й класс: базовый уровень: учебник: в 2 частях, 6 класс/ </w:t>
            </w:r>
            <w:proofErr w:type="spellStart"/>
            <w:r w:rsidRPr="006D5D6F">
              <w:rPr>
                <w:color w:val="000000"/>
              </w:rPr>
              <w:t>Виленкин</w:t>
            </w:r>
            <w:proofErr w:type="spellEnd"/>
            <w:r w:rsidRPr="006D5D6F">
              <w:rPr>
                <w:color w:val="000000"/>
              </w:rPr>
              <w:t xml:space="preserve"> Н.Я., Жохов В.И., Чесноков А.С. и другие, Акционерное общ</w:t>
            </w:r>
            <w:r w:rsidRPr="006D5D6F">
              <w:rPr>
                <w:color w:val="000000"/>
              </w:rPr>
              <w:t>е</w:t>
            </w:r>
            <w:r w:rsidRPr="006D5D6F">
              <w:rPr>
                <w:color w:val="000000"/>
              </w:rPr>
              <w:t>ство «Издательство «Просвещение»</w:t>
            </w:r>
            <w:bookmarkEnd w:id="1"/>
            <w:proofErr w:type="gramEnd"/>
          </w:p>
          <w:p w:rsidR="00867B94" w:rsidRPr="006D5D6F" w:rsidRDefault="00867B94" w:rsidP="00CF22D1">
            <w:pPr>
              <w:ind w:left="120"/>
            </w:pPr>
          </w:p>
          <w:p w:rsidR="00867B94" w:rsidRPr="00FF28F3" w:rsidRDefault="00867B94" w:rsidP="00CF22D1">
            <w:pPr>
              <w:ind w:left="120"/>
              <w:rPr>
                <w:sz w:val="20"/>
                <w:szCs w:val="20"/>
              </w:rPr>
            </w:pPr>
            <w:r w:rsidRPr="00FF28F3">
              <w:rPr>
                <w:color w:val="000000"/>
                <w:sz w:val="20"/>
                <w:szCs w:val="20"/>
              </w:rPr>
              <w:t>ЦИФРОВЫЕ ОБРАЗОВАТЕЛЬНЫЕ РЕСУРСЫ И РЕСУРСЫ СЕТИ ИНТЕРНЕТ</w:t>
            </w:r>
          </w:p>
          <w:p w:rsidR="00867B94" w:rsidRDefault="00867B94" w:rsidP="00CF22D1">
            <w:pPr>
              <w:ind w:left="120"/>
            </w:pPr>
            <w:bookmarkStart w:id="2" w:name="f8298865-b615-4fbc-b3b5-26c7aa18d60c"/>
            <w:r w:rsidRPr="006D5D6F">
              <w:rPr>
                <w:color w:val="000000"/>
              </w:rPr>
              <w:t>https://m.edsoo.ru/7f4131ce</w:t>
            </w:r>
            <w:bookmarkEnd w:id="2"/>
          </w:p>
        </w:tc>
      </w:tr>
    </w:tbl>
    <w:p w:rsidR="000F7ED5" w:rsidRDefault="000F7ED5"/>
    <w:sectPr w:rsidR="000F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E61FC"/>
    <w:multiLevelType w:val="hybridMultilevel"/>
    <w:tmpl w:val="8040A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67B94"/>
    <w:rsid w:val="000F7ED5"/>
    <w:rsid w:val="0086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67B9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867B94"/>
    <w:pPr>
      <w:spacing w:after="0" w:line="240" w:lineRule="auto"/>
    </w:pPr>
    <w:rPr>
      <w:rFonts w:ascii="Times New Roman" w:eastAsiaTheme="minorHAnsi" w:hAnsi="Times New Roman" w:cs="Times New Roman"/>
      <w:bCs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867B9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</dc:creator>
  <cp:keywords/>
  <dc:description/>
  <cp:lastModifiedBy>школа-2</cp:lastModifiedBy>
  <cp:revision>2</cp:revision>
  <dcterms:created xsi:type="dcterms:W3CDTF">2023-11-01T11:40:00Z</dcterms:created>
  <dcterms:modified xsi:type="dcterms:W3CDTF">2023-11-01T11:41:00Z</dcterms:modified>
</cp:coreProperties>
</file>